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10B" w:rsidRPr="005E310B" w:rsidRDefault="005E310B" w:rsidP="00387A73">
      <w:pPr>
        <w:spacing w:after="0" w:line="249" w:lineRule="auto"/>
        <w:ind w:left="10" w:right="6" w:firstLine="3959"/>
        <w:jc w:val="both"/>
        <w:rPr>
          <w:sz w:val="28"/>
          <w:szCs w:val="28"/>
        </w:rPr>
      </w:pPr>
      <w:r w:rsidRPr="005E310B">
        <w:rPr>
          <w:rFonts w:ascii="Times New Roman" w:eastAsia="Times New Roman" w:hAnsi="Times New Roman" w:cs="Times New Roman"/>
          <w:sz w:val="28"/>
          <w:szCs w:val="28"/>
        </w:rPr>
        <w:t xml:space="preserve">Приложение </w:t>
      </w:r>
      <w:r w:rsidR="006031E9">
        <w:rPr>
          <w:rFonts w:ascii="Times New Roman" w:eastAsia="Times New Roman" w:hAnsi="Times New Roman" w:cs="Times New Roman"/>
          <w:sz w:val="28"/>
          <w:szCs w:val="28"/>
        </w:rPr>
        <w:t>1</w:t>
      </w:r>
    </w:p>
    <w:p w:rsidR="00387A73" w:rsidRDefault="005E310B" w:rsidP="00387A73">
      <w:pPr>
        <w:spacing w:after="0" w:line="248" w:lineRule="auto"/>
        <w:ind w:right="2" w:firstLine="3959"/>
        <w:jc w:val="both"/>
        <w:rPr>
          <w:rFonts w:ascii="Times New Roman" w:eastAsia="Times New Roman" w:hAnsi="Times New Roman" w:cs="Times New Roman"/>
          <w:sz w:val="28"/>
          <w:szCs w:val="28"/>
        </w:rPr>
      </w:pPr>
      <w:r w:rsidRPr="005E310B">
        <w:rPr>
          <w:rFonts w:ascii="Times New Roman" w:eastAsia="Times New Roman" w:hAnsi="Times New Roman" w:cs="Times New Roman"/>
          <w:sz w:val="28"/>
          <w:szCs w:val="28"/>
        </w:rPr>
        <w:t xml:space="preserve">к </w:t>
      </w:r>
      <w:r>
        <w:rPr>
          <w:rFonts w:ascii="Times New Roman" w:eastAsia="Times New Roman" w:hAnsi="Times New Roman" w:cs="Times New Roman"/>
          <w:sz w:val="28"/>
          <w:szCs w:val="28"/>
        </w:rPr>
        <w:t>Коллективному договору</w:t>
      </w:r>
    </w:p>
    <w:p w:rsidR="00387A73" w:rsidRDefault="005E310B" w:rsidP="00387A73">
      <w:pPr>
        <w:spacing w:after="0" w:line="248" w:lineRule="auto"/>
        <w:ind w:right="2" w:firstLine="39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муниципального бюджетного </w:t>
      </w:r>
    </w:p>
    <w:p w:rsidR="00387A73" w:rsidRDefault="005E310B" w:rsidP="00387A73">
      <w:pPr>
        <w:spacing w:after="0" w:line="248" w:lineRule="auto"/>
        <w:ind w:right="2" w:firstLine="39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общеобразовательного учреждения</w:t>
      </w:r>
    </w:p>
    <w:p w:rsidR="00387A73" w:rsidRDefault="005E310B" w:rsidP="00387A73">
      <w:pPr>
        <w:spacing w:after="0" w:line="248" w:lineRule="auto"/>
        <w:ind w:right="2" w:firstLine="395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«Гимназия №64 имени В.А. Котельникова»</w:t>
      </w:r>
    </w:p>
    <w:p w:rsidR="005E310B" w:rsidRPr="005E310B" w:rsidRDefault="005E310B" w:rsidP="00387A73">
      <w:pPr>
        <w:spacing w:after="0" w:line="248" w:lineRule="auto"/>
        <w:ind w:right="2" w:firstLine="3959"/>
        <w:jc w:val="both"/>
        <w:rPr>
          <w:sz w:val="28"/>
          <w:szCs w:val="28"/>
        </w:rPr>
      </w:pPr>
      <w:r>
        <w:rPr>
          <w:rFonts w:ascii="Times New Roman" w:eastAsia="Times New Roman" w:hAnsi="Times New Roman" w:cs="Times New Roman"/>
          <w:sz w:val="28"/>
          <w:szCs w:val="28"/>
        </w:rPr>
        <w:t>города Липецка на 2022 – 202</w:t>
      </w:r>
      <w:r w:rsidR="0005109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годы</w:t>
      </w:r>
    </w:p>
    <w:p w:rsidR="00387A73" w:rsidRDefault="00387A73" w:rsidP="005E310B">
      <w:pPr>
        <w:spacing w:after="286" w:line="249" w:lineRule="auto"/>
        <w:jc w:val="center"/>
        <w:rPr>
          <w:rFonts w:ascii="Times New Roman" w:eastAsia="Times New Roman" w:hAnsi="Times New Roman" w:cs="Times New Roman"/>
          <w:b/>
          <w:sz w:val="28"/>
          <w:szCs w:val="28"/>
        </w:rPr>
      </w:pPr>
    </w:p>
    <w:p w:rsidR="005E310B" w:rsidRPr="004F11E6" w:rsidRDefault="00051098" w:rsidP="005E310B">
      <w:pPr>
        <w:spacing w:after="286" w:line="249" w:lineRule="auto"/>
        <w:jc w:val="center"/>
        <w:rPr>
          <w:b/>
          <w:sz w:val="28"/>
          <w:szCs w:val="28"/>
        </w:rPr>
      </w:pPr>
      <w:r>
        <w:rPr>
          <w:rFonts w:ascii="Times New Roman" w:eastAsia="Times New Roman" w:hAnsi="Times New Roman" w:cs="Times New Roman"/>
          <w:b/>
          <w:sz w:val="28"/>
          <w:szCs w:val="28"/>
        </w:rPr>
        <w:t>П</w:t>
      </w:r>
      <w:r w:rsidR="005E310B" w:rsidRPr="005E310B">
        <w:rPr>
          <w:rFonts w:ascii="Times New Roman" w:eastAsia="Times New Roman" w:hAnsi="Times New Roman" w:cs="Times New Roman"/>
          <w:b/>
          <w:sz w:val="28"/>
          <w:szCs w:val="28"/>
        </w:rPr>
        <w:t>оложение о нормах профессиональной этики</w:t>
      </w:r>
      <w:r w:rsidR="005E310B">
        <w:rPr>
          <w:rFonts w:ascii="Times New Roman" w:eastAsia="Times New Roman" w:hAnsi="Times New Roman" w:cs="Times New Roman"/>
          <w:b/>
          <w:sz w:val="28"/>
          <w:szCs w:val="28"/>
        </w:rPr>
        <w:t xml:space="preserve"> </w:t>
      </w:r>
      <w:r w:rsidR="005E310B" w:rsidRPr="004F11E6">
        <w:rPr>
          <w:rFonts w:ascii="Times New Roman" w:eastAsia="Times New Roman" w:hAnsi="Times New Roman" w:cs="Times New Roman"/>
          <w:b/>
          <w:sz w:val="28"/>
          <w:szCs w:val="28"/>
        </w:rPr>
        <w:t>педагогических работников</w:t>
      </w:r>
      <w:r w:rsidR="004F11E6" w:rsidRPr="004F11E6">
        <w:rPr>
          <w:rFonts w:ascii="Times New Roman" w:eastAsia="Times New Roman" w:hAnsi="Times New Roman" w:cs="Times New Roman"/>
          <w:b/>
          <w:sz w:val="28"/>
          <w:szCs w:val="28"/>
        </w:rPr>
        <w:t xml:space="preserve"> </w:t>
      </w:r>
      <w:r w:rsidR="004F11E6" w:rsidRPr="004F11E6">
        <w:rPr>
          <w:rFonts w:ascii="Times New Roman" w:eastAsia="Times New Roman" w:hAnsi="Times New Roman" w:cs="Times New Roman"/>
          <w:b/>
          <w:sz w:val="28"/>
          <w:szCs w:val="28"/>
          <w:shd w:val="clear" w:color="auto" w:fill="FFFFFF"/>
        </w:rPr>
        <w:t>образовательной организации</w:t>
      </w:r>
    </w:p>
    <w:p w:rsidR="005E310B" w:rsidRPr="005E310B" w:rsidRDefault="005E310B" w:rsidP="005E310B">
      <w:pPr>
        <w:pStyle w:val="2"/>
        <w:spacing w:after="284"/>
        <w:ind w:left="0" w:right="657"/>
        <w:rPr>
          <w:sz w:val="28"/>
          <w:szCs w:val="28"/>
        </w:rPr>
      </w:pPr>
      <w:r w:rsidRPr="005E310B">
        <w:rPr>
          <w:sz w:val="28"/>
          <w:szCs w:val="28"/>
        </w:rPr>
        <w:t>I. Общие положения</w:t>
      </w:r>
    </w:p>
    <w:p w:rsidR="005E310B" w:rsidRPr="005E310B" w:rsidRDefault="005E310B" w:rsidP="005E310B">
      <w:pPr>
        <w:numPr>
          <w:ilvl w:val="0"/>
          <w:numId w:val="1"/>
        </w:numPr>
        <w:spacing w:after="3" w:line="248" w:lineRule="auto"/>
        <w:ind w:right="2" w:firstLine="698"/>
        <w:jc w:val="both"/>
        <w:rPr>
          <w:sz w:val="28"/>
          <w:szCs w:val="28"/>
        </w:rPr>
      </w:pPr>
      <w:r w:rsidRPr="005E310B">
        <w:rPr>
          <w:rFonts w:ascii="Times New Roman" w:eastAsia="Times New Roman" w:hAnsi="Times New Roman" w:cs="Times New Roman"/>
          <w:sz w:val="28"/>
          <w:szCs w:val="28"/>
        </w:rPr>
        <w:t>Примерное положение о нормах профессиональной этики педагогических</w:t>
      </w:r>
      <w:r>
        <w:rPr>
          <w:rFonts w:ascii="Times New Roman" w:eastAsia="Times New Roman" w:hAnsi="Times New Roman" w:cs="Times New Roman"/>
          <w:sz w:val="28"/>
          <w:szCs w:val="28"/>
        </w:rPr>
        <w:t xml:space="preserve"> </w:t>
      </w:r>
      <w:r w:rsidRPr="005E310B">
        <w:rPr>
          <w:rFonts w:ascii="Times New Roman" w:eastAsia="Times New Roman" w:hAnsi="Times New Roman" w:cs="Times New Roman"/>
          <w:sz w:val="28"/>
          <w:szCs w:val="28"/>
        </w:rPr>
        <w:t xml:space="preserve">работников </w:t>
      </w:r>
      <w:r w:rsidR="00C4635C">
        <w:rPr>
          <w:rFonts w:ascii="Times New Roman" w:eastAsia="Times New Roman" w:hAnsi="Times New Roman" w:cs="Times New Roman"/>
          <w:sz w:val="28"/>
          <w:szCs w:val="28"/>
        </w:rPr>
        <w:t xml:space="preserve">муниципального бюджетного общеобразовательного учреждения «Гимназия №64 имени В.А. Котельникова» города Липецка </w:t>
      </w:r>
      <w:r w:rsidRPr="005E310B">
        <w:rPr>
          <w:rFonts w:ascii="Times New Roman" w:eastAsia="Times New Roman" w:hAnsi="Times New Roman" w:cs="Times New Roman"/>
          <w:sz w:val="28"/>
          <w:szCs w:val="28"/>
        </w:rPr>
        <w:t>(далее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 273-ФЗ «Об образовании в Российской Федерации» и Федерального закона от 29 декабря 2010 г. № 436-ФЗ «О защите детей от информации, причиняющей вред их здоровью и развитию».</w:t>
      </w:r>
    </w:p>
    <w:p w:rsidR="005E310B" w:rsidRPr="005E310B" w:rsidRDefault="005E310B" w:rsidP="005E310B">
      <w:pPr>
        <w:numPr>
          <w:ilvl w:val="0"/>
          <w:numId w:val="1"/>
        </w:numPr>
        <w:spacing w:after="288" w:line="248" w:lineRule="auto"/>
        <w:ind w:right="2" w:firstLine="698"/>
        <w:jc w:val="both"/>
        <w:rPr>
          <w:sz w:val="28"/>
          <w:szCs w:val="28"/>
        </w:rPr>
      </w:pPr>
      <w:r w:rsidRPr="005E310B">
        <w:rPr>
          <w:rFonts w:ascii="Times New Roman" w:eastAsia="Times New Roman" w:hAnsi="Times New Roman" w:cs="Times New Roman"/>
          <w:sz w:val="28"/>
          <w:szCs w:val="28"/>
        </w:rPr>
        <w:t>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5E310B" w:rsidRPr="005E310B" w:rsidRDefault="005E310B" w:rsidP="005E310B">
      <w:pPr>
        <w:spacing w:after="286" w:line="249" w:lineRule="auto"/>
        <w:ind w:left="779" w:hanging="10"/>
        <w:rPr>
          <w:sz w:val="28"/>
          <w:szCs w:val="28"/>
        </w:rPr>
      </w:pPr>
      <w:r w:rsidRPr="005E310B">
        <w:rPr>
          <w:rFonts w:ascii="Times New Roman" w:eastAsia="Times New Roman" w:hAnsi="Times New Roman" w:cs="Times New Roman"/>
          <w:b/>
          <w:sz w:val="28"/>
          <w:szCs w:val="28"/>
        </w:rPr>
        <w:t>II. Нормы профессиональной этики педагогических работников</w:t>
      </w:r>
    </w:p>
    <w:p w:rsidR="005E310B" w:rsidRPr="005E310B" w:rsidRDefault="005E310B" w:rsidP="006031E9">
      <w:pPr>
        <w:spacing w:after="3" w:line="248" w:lineRule="auto"/>
        <w:ind w:left="127" w:right="2" w:firstLine="698"/>
        <w:jc w:val="both"/>
        <w:rPr>
          <w:sz w:val="28"/>
          <w:szCs w:val="28"/>
        </w:rPr>
      </w:pPr>
      <w:r w:rsidRPr="005E310B">
        <w:rPr>
          <w:rFonts w:ascii="Times New Roman" w:eastAsia="Times New Roman" w:hAnsi="Times New Roman" w:cs="Times New Roman"/>
          <w:sz w:val="28"/>
          <w:szCs w:val="28"/>
        </w:rPr>
        <w:t>3. Педагогические работники, сознавая ответственность перед государством, обществом и гражданами, призваны:</w:t>
      </w:r>
    </w:p>
    <w:p w:rsidR="005E310B" w:rsidRPr="005E310B" w:rsidRDefault="005E310B" w:rsidP="006031E9">
      <w:pPr>
        <w:spacing w:after="3" w:line="248" w:lineRule="auto"/>
        <w:ind w:left="142" w:right="2" w:firstLine="852"/>
        <w:jc w:val="both"/>
        <w:rPr>
          <w:sz w:val="28"/>
          <w:szCs w:val="28"/>
        </w:rPr>
      </w:pPr>
      <w:r w:rsidRPr="005E310B">
        <w:rPr>
          <w:rFonts w:ascii="Times New Roman" w:eastAsia="Times New Roman" w:hAnsi="Times New Roman" w:cs="Times New Roman"/>
          <w:sz w:val="28"/>
          <w:szCs w:val="28"/>
        </w:rPr>
        <w:t>а) уважать честь и достоинство обучающихся и других участников</w:t>
      </w:r>
      <w:r w:rsidR="006031E9">
        <w:rPr>
          <w:sz w:val="28"/>
          <w:szCs w:val="28"/>
        </w:rPr>
        <w:t xml:space="preserve"> </w:t>
      </w:r>
      <w:r w:rsidRPr="005E310B">
        <w:rPr>
          <w:rFonts w:ascii="Times New Roman" w:eastAsia="Times New Roman" w:hAnsi="Times New Roman" w:cs="Times New Roman"/>
          <w:sz w:val="28"/>
          <w:szCs w:val="28"/>
        </w:rPr>
        <w:t>образовательных отношений;</w:t>
      </w:r>
    </w:p>
    <w:p w:rsidR="005E310B" w:rsidRPr="005E310B" w:rsidRDefault="005E310B" w:rsidP="006031E9">
      <w:pPr>
        <w:tabs>
          <w:tab w:val="center" w:pos="2358"/>
          <w:tab w:val="right" w:pos="9782"/>
        </w:tabs>
        <w:spacing w:after="3" w:line="248" w:lineRule="auto"/>
        <w:jc w:val="both"/>
        <w:rPr>
          <w:sz w:val="28"/>
          <w:szCs w:val="28"/>
        </w:rPr>
      </w:pPr>
      <w:r w:rsidRPr="005E310B">
        <w:rPr>
          <w:sz w:val="28"/>
          <w:szCs w:val="28"/>
        </w:rPr>
        <w:tab/>
      </w:r>
      <w:r w:rsidRPr="005E310B">
        <w:rPr>
          <w:rFonts w:ascii="Times New Roman" w:eastAsia="Times New Roman" w:hAnsi="Times New Roman" w:cs="Times New Roman"/>
          <w:sz w:val="28"/>
          <w:szCs w:val="28"/>
        </w:rPr>
        <w:t>б) исключать действия,</w:t>
      </w:r>
      <w:r w:rsidRPr="005E310B">
        <w:rPr>
          <w:rFonts w:ascii="Times New Roman" w:eastAsia="Times New Roman" w:hAnsi="Times New Roman" w:cs="Times New Roman"/>
          <w:sz w:val="28"/>
          <w:szCs w:val="28"/>
        </w:rPr>
        <w:tab/>
        <w:t xml:space="preserve"> связанные с влиянием каких-либо личных,</w:t>
      </w:r>
    </w:p>
    <w:p w:rsidR="005E310B" w:rsidRPr="005E310B" w:rsidRDefault="005E310B" w:rsidP="006031E9">
      <w:pPr>
        <w:spacing w:after="3" w:line="248" w:lineRule="auto"/>
        <w:ind w:left="127" w:right="2"/>
        <w:jc w:val="both"/>
        <w:rPr>
          <w:sz w:val="28"/>
          <w:szCs w:val="28"/>
        </w:rPr>
      </w:pPr>
      <w:r w:rsidRPr="005E310B">
        <w:rPr>
          <w:rFonts w:ascii="Times New Roman" w:eastAsia="Times New Roman" w:hAnsi="Times New Roman" w:cs="Times New Roman"/>
          <w:sz w:val="28"/>
          <w:szCs w:val="28"/>
        </w:rPr>
        <w:t>имущественных (финансовых) и иных интересов, препятствующих добросовестному исполнению должностных обязанностей;</w:t>
      </w:r>
    </w:p>
    <w:p w:rsidR="005E310B" w:rsidRPr="005E310B" w:rsidRDefault="005E310B" w:rsidP="006031E9">
      <w:pPr>
        <w:spacing w:after="3" w:line="248" w:lineRule="auto"/>
        <w:ind w:right="2" w:firstLine="993"/>
        <w:jc w:val="both"/>
        <w:rPr>
          <w:sz w:val="28"/>
          <w:szCs w:val="28"/>
        </w:rPr>
      </w:pPr>
      <w:r w:rsidRPr="005E310B">
        <w:rPr>
          <w:rFonts w:ascii="Times New Roman" w:eastAsia="Times New Roman" w:hAnsi="Times New Roman" w:cs="Times New Roman"/>
          <w:sz w:val="28"/>
          <w:szCs w:val="28"/>
        </w:rPr>
        <w:t>в) проявлять доброжелательность, вежливость, тактичность и внимательность к</w:t>
      </w:r>
      <w:r w:rsidR="006031E9">
        <w:rPr>
          <w:sz w:val="28"/>
          <w:szCs w:val="28"/>
        </w:rPr>
        <w:t xml:space="preserve"> </w:t>
      </w:r>
      <w:r w:rsidRPr="005E310B">
        <w:rPr>
          <w:rFonts w:ascii="Times New Roman" w:eastAsia="Times New Roman" w:hAnsi="Times New Roman" w:cs="Times New Roman"/>
          <w:sz w:val="28"/>
          <w:szCs w:val="28"/>
        </w:rPr>
        <w:t>обучающимся, их родителям (законным представителям) и коллегам;</w:t>
      </w:r>
    </w:p>
    <w:p w:rsidR="005E310B" w:rsidRPr="005E310B" w:rsidRDefault="005E310B" w:rsidP="006031E9">
      <w:pPr>
        <w:spacing w:after="3" w:line="248" w:lineRule="auto"/>
        <w:ind w:left="127" w:right="2" w:firstLine="866"/>
        <w:jc w:val="both"/>
        <w:rPr>
          <w:sz w:val="28"/>
          <w:szCs w:val="28"/>
        </w:rPr>
      </w:pPr>
      <w:r w:rsidRPr="005E310B">
        <w:rPr>
          <w:rFonts w:ascii="Times New Roman" w:eastAsia="Times New Roman" w:hAnsi="Times New Roman" w:cs="Times New Roman"/>
          <w:sz w:val="28"/>
          <w:szCs w:val="28"/>
        </w:rPr>
        <w:t xml:space="preserve">г) проявлять терпимость и уважение к обычаям и традициям народов Российской Федерации и других государств, учитывать культурные и иные </w:t>
      </w:r>
      <w:r w:rsidRPr="005E310B">
        <w:rPr>
          <w:rFonts w:ascii="Times New Roman" w:eastAsia="Times New Roman" w:hAnsi="Times New Roman" w:cs="Times New Roman"/>
          <w:sz w:val="28"/>
          <w:szCs w:val="28"/>
        </w:rPr>
        <w:lastRenderedPageBreak/>
        <w:t>особенности различных социальных групп, способствовать межнациональному и межрелигиозному взаимодействию между обучающимися;</w:t>
      </w:r>
    </w:p>
    <w:p w:rsidR="005E310B" w:rsidRPr="005E310B" w:rsidRDefault="005E310B" w:rsidP="005E310B">
      <w:pPr>
        <w:spacing w:after="3" w:line="248" w:lineRule="auto"/>
        <w:ind w:left="127" w:right="2" w:firstLine="698"/>
        <w:jc w:val="both"/>
        <w:rPr>
          <w:sz w:val="28"/>
          <w:szCs w:val="28"/>
        </w:rPr>
      </w:pPr>
      <w:r w:rsidRPr="005E310B">
        <w:rPr>
          <w:rFonts w:ascii="Times New Roman" w:eastAsia="Times New Roman" w:hAnsi="Times New Roman" w:cs="Times New Roman"/>
          <w:sz w:val="28"/>
          <w:szCs w:val="28"/>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E310B" w:rsidRPr="005E310B" w:rsidRDefault="005E310B" w:rsidP="006031E9">
      <w:pPr>
        <w:spacing w:after="3" w:line="248" w:lineRule="auto"/>
        <w:ind w:right="2" w:firstLine="850"/>
        <w:jc w:val="both"/>
        <w:rPr>
          <w:sz w:val="28"/>
          <w:szCs w:val="28"/>
        </w:rPr>
      </w:pPr>
      <w:r w:rsidRPr="005E310B">
        <w:rPr>
          <w:rFonts w:ascii="Times New Roman" w:eastAsia="Times New Roman" w:hAnsi="Times New Roman" w:cs="Times New Roman"/>
          <w:sz w:val="28"/>
          <w:szCs w:val="28"/>
        </w:rPr>
        <w:t>е) придерживаться внешнего вида, соответствующего задачам реализуемой</w:t>
      </w:r>
      <w:r w:rsidR="006031E9">
        <w:rPr>
          <w:sz w:val="28"/>
          <w:szCs w:val="28"/>
        </w:rPr>
        <w:t xml:space="preserve"> </w:t>
      </w:r>
      <w:r w:rsidRPr="005E310B">
        <w:rPr>
          <w:rFonts w:ascii="Times New Roman" w:eastAsia="Times New Roman" w:hAnsi="Times New Roman" w:cs="Times New Roman"/>
          <w:sz w:val="28"/>
          <w:szCs w:val="28"/>
        </w:rPr>
        <w:t>образовательной программы;</w:t>
      </w:r>
    </w:p>
    <w:p w:rsidR="005E310B" w:rsidRPr="005E310B" w:rsidRDefault="005E310B" w:rsidP="006031E9">
      <w:pPr>
        <w:spacing w:after="3" w:line="248" w:lineRule="auto"/>
        <w:ind w:right="2" w:firstLine="850"/>
        <w:jc w:val="both"/>
        <w:rPr>
          <w:sz w:val="28"/>
          <w:szCs w:val="28"/>
        </w:rPr>
      </w:pPr>
      <w:r w:rsidRPr="005E310B">
        <w:rPr>
          <w:rFonts w:ascii="Times New Roman" w:eastAsia="Times New Roman" w:hAnsi="Times New Roman" w:cs="Times New Roman"/>
          <w:sz w:val="28"/>
          <w:szCs w:val="28"/>
        </w:rPr>
        <w:t>ж) воздерживаться от размещения в информационно-телекоммуникационной</w:t>
      </w:r>
      <w:r w:rsidR="006031E9">
        <w:rPr>
          <w:sz w:val="28"/>
          <w:szCs w:val="28"/>
        </w:rPr>
        <w:t xml:space="preserve"> </w:t>
      </w:r>
      <w:r w:rsidRPr="005E310B">
        <w:rPr>
          <w:rFonts w:ascii="Times New Roman" w:eastAsia="Times New Roman" w:hAnsi="Times New Roman" w:cs="Times New Roman"/>
          <w:sz w:val="28"/>
          <w:szCs w:val="28"/>
        </w:rPr>
        <w:t>сети «Интернет», в местах, доступных для детей, информации, причиняющий вред здоровью и (или) развитию детей;</w:t>
      </w:r>
    </w:p>
    <w:p w:rsidR="005E310B" w:rsidRPr="005E310B" w:rsidRDefault="005E310B" w:rsidP="005E310B">
      <w:pPr>
        <w:spacing w:after="288" w:line="248" w:lineRule="auto"/>
        <w:ind w:left="127" w:right="2" w:firstLine="698"/>
        <w:jc w:val="both"/>
        <w:rPr>
          <w:sz w:val="28"/>
          <w:szCs w:val="28"/>
        </w:rPr>
      </w:pPr>
      <w:r w:rsidRPr="005E310B">
        <w:rPr>
          <w:rFonts w:ascii="Times New Roman" w:eastAsia="Times New Roman" w:hAnsi="Times New Roman" w:cs="Times New Roman"/>
          <w:sz w:val="28"/>
          <w:szCs w:val="28"/>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5E310B" w:rsidRPr="005E310B" w:rsidRDefault="005E310B" w:rsidP="005E310B">
      <w:pPr>
        <w:spacing w:after="286" w:line="249" w:lineRule="auto"/>
        <w:ind w:left="769" w:firstLine="464"/>
        <w:rPr>
          <w:sz w:val="28"/>
          <w:szCs w:val="28"/>
        </w:rPr>
      </w:pPr>
      <w:r w:rsidRPr="005E310B">
        <w:rPr>
          <w:rFonts w:ascii="Times New Roman" w:eastAsia="Times New Roman" w:hAnsi="Times New Roman" w:cs="Times New Roman"/>
          <w:b/>
          <w:sz w:val="28"/>
          <w:szCs w:val="28"/>
        </w:rPr>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5E310B" w:rsidRPr="005E310B" w:rsidRDefault="005E310B" w:rsidP="005E310B">
      <w:pPr>
        <w:numPr>
          <w:ilvl w:val="0"/>
          <w:numId w:val="2"/>
        </w:numPr>
        <w:spacing w:after="3" w:line="248" w:lineRule="auto"/>
        <w:ind w:right="2" w:firstLine="698"/>
        <w:jc w:val="both"/>
        <w:rPr>
          <w:sz w:val="28"/>
          <w:szCs w:val="28"/>
        </w:rPr>
      </w:pPr>
      <w:r w:rsidRPr="005E310B">
        <w:rPr>
          <w:rFonts w:ascii="Times New Roman" w:eastAsia="Times New Roman" w:hAnsi="Times New Roman" w:cs="Times New Roman"/>
          <w:sz w:val="28"/>
          <w:szCs w:val="28"/>
        </w:rPr>
        <w:t>Образовательная организация стремится обеспечить защиту чести,</w:t>
      </w:r>
      <w:r w:rsidR="00C4635C">
        <w:rPr>
          <w:rFonts w:ascii="Times New Roman" w:eastAsia="Times New Roman" w:hAnsi="Times New Roman" w:cs="Times New Roman"/>
          <w:sz w:val="28"/>
          <w:szCs w:val="28"/>
        </w:rPr>
        <w:t xml:space="preserve"> </w:t>
      </w:r>
      <w:r w:rsidRPr="005E310B">
        <w:rPr>
          <w:rFonts w:ascii="Times New Roman" w:eastAsia="Times New Roman" w:hAnsi="Times New Roman" w:cs="Times New Roman"/>
          <w:sz w:val="28"/>
          <w:szCs w:val="28"/>
        </w:rPr>
        <w:t>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5E310B" w:rsidRPr="005E310B" w:rsidRDefault="005E310B" w:rsidP="005E310B">
      <w:pPr>
        <w:numPr>
          <w:ilvl w:val="0"/>
          <w:numId w:val="2"/>
        </w:numPr>
        <w:spacing w:after="3" w:line="248" w:lineRule="auto"/>
        <w:ind w:right="2" w:firstLine="698"/>
        <w:jc w:val="both"/>
        <w:rPr>
          <w:sz w:val="28"/>
          <w:szCs w:val="28"/>
        </w:rPr>
      </w:pPr>
      <w:r w:rsidRPr="005E310B">
        <w:rPr>
          <w:rFonts w:ascii="Times New Roman" w:eastAsia="Times New Roman" w:hAnsi="Times New Roman" w:cs="Times New Roman"/>
          <w:sz w:val="28"/>
          <w:szCs w:val="28"/>
        </w:rPr>
        <w:t>Случаи нарушения норм профессиональной этики педагогических</w:t>
      </w:r>
      <w:r w:rsidR="00C4635C">
        <w:rPr>
          <w:rFonts w:ascii="Times New Roman" w:eastAsia="Times New Roman" w:hAnsi="Times New Roman" w:cs="Times New Roman"/>
          <w:sz w:val="28"/>
          <w:szCs w:val="28"/>
        </w:rPr>
        <w:t xml:space="preserve"> </w:t>
      </w:r>
      <w:r w:rsidRPr="005E310B">
        <w:rPr>
          <w:rFonts w:ascii="Times New Roman" w:eastAsia="Times New Roman" w:hAnsi="Times New Roman" w:cs="Times New Roman"/>
          <w:sz w:val="28"/>
          <w:szCs w:val="28"/>
        </w:rPr>
        <w:t>работников, установленных разделом II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5E310B" w:rsidRPr="005E310B" w:rsidRDefault="005E310B" w:rsidP="005E310B">
      <w:pPr>
        <w:spacing w:after="3" w:line="248" w:lineRule="auto"/>
        <w:ind w:left="127" w:right="2" w:firstLine="698"/>
        <w:jc w:val="both"/>
        <w:rPr>
          <w:sz w:val="28"/>
          <w:szCs w:val="28"/>
        </w:rPr>
      </w:pPr>
      <w:r w:rsidRPr="005E310B">
        <w:rPr>
          <w:rFonts w:ascii="Times New Roman" w:eastAsia="Times New Roman" w:hAnsi="Times New Roman" w:cs="Times New Roman"/>
          <w:sz w:val="28"/>
          <w:szCs w:val="28"/>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5E310B" w:rsidRPr="005E310B" w:rsidRDefault="005E310B" w:rsidP="005E310B">
      <w:pPr>
        <w:numPr>
          <w:ilvl w:val="0"/>
          <w:numId w:val="2"/>
        </w:numPr>
        <w:spacing w:after="3" w:line="248" w:lineRule="auto"/>
        <w:ind w:right="2" w:firstLine="698"/>
        <w:jc w:val="both"/>
        <w:rPr>
          <w:sz w:val="28"/>
          <w:szCs w:val="28"/>
        </w:rPr>
      </w:pPr>
      <w:r w:rsidRPr="005E310B">
        <w:rPr>
          <w:rFonts w:ascii="Times New Roman" w:eastAsia="Times New Roman" w:hAnsi="Times New Roman" w:cs="Times New Roman"/>
          <w:sz w:val="28"/>
          <w:szCs w:val="28"/>
        </w:rPr>
        <w:t>Педагогический работник, претендующий на справедливое и объективное</w:t>
      </w:r>
      <w:r w:rsidR="00C4635C">
        <w:rPr>
          <w:rFonts w:ascii="Times New Roman" w:eastAsia="Times New Roman" w:hAnsi="Times New Roman" w:cs="Times New Roman"/>
          <w:sz w:val="28"/>
          <w:szCs w:val="28"/>
        </w:rPr>
        <w:t xml:space="preserve"> </w:t>
      </w:r>
      <w:r w:rsidRPr="005E310B">
        <w:rPr>
          <w:rFonts w:ascii="Times New Roman" w:eastAsia="Times New Roman" w:hAnsi="Times New Roman" w:cs="Times New Roman"/>
          <w:sz w:val="28"/>
          <w:szCs w:val="28"/>
        </w:rPr>
        <w:t>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5E310B" w:rsidRPr="005E310B" w:rsidRDefault="005E310B" w:rsidP="005E310B">
      <w:pPr>
        <w:numPr>
          <w:ilvl w:val="0"/>
          <w:numId w:val="2"/>
        </w:numPr>
        <w:spacing w:after="3" w:line="248" w:lineRule="auto"/>
        <w:ind w:right="2" w:firstLine="698"/>
        <w:jc w:val="both"/>
        <w:rPr>
          <w:sz w:val="28"/>
          <w:szCs w:val="28"/>
        </w:rPr>
      </w:pPr>
      <w:r w:rsidRPr="005E310B">
        <w:rPr>
          <w:rFonts w:ascii="Times New Roman" w:eastAsia="Times New Roman" w:hAnsi="Times New Roman" w:cs="Times New Roman"/>
          <w:sz w:val="28"/>
          <w:szCs w:val="28"/>
        </w:rPr>
        <w:lastRenderedPageBreak/>
        <w:t>В целях реализации права педагогических работников на справедливое и</w:t>
      </w:r>
      <w:r w:rsidR="00C4635C">
        <w:rPr>
          <w:rFonts w:ascii="Times New Roman" w:eastAsia="Times New Roman" w:hAnsi="Times New Roman" w:cs="Times New Roman"/>
          <w:sz w:val="28"/>
          <w:szCs w:val="28"/>
        </w:rPr>
        <w:t xml:space="preserve"> </w:t>
      </w:r>
      <w:r w:rsidRPr="005E310B">
        <w:rPr>
          <w:rFonts w:ascii="Times New Roman" w:eastAsia="Times New Roman" w:hAnsi="Times New Roman" w:cs="Times New Roman"/>
          <w:sz w:val="28"/>
          <w:szCs w:val="28"/>
        </w:rPr>
        <w:t>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CD1168" w:rsidRDefault="005E310B" w:rsidP="005E310B">
      <w:pPr>
        <w:numPr>
          <w:ilvl w:val="0"/>
          <w:numId w:val="2"/>
        </w:numPr>
        <w:spacing w:after="3" w:line="248" w:lineRule="auto"/>
        <w:ind w:right="2" w:firstLine="698"/>
        <w:jc w:val="both"/>
        <w:rPr>
          <w:sz w:val="28"/>
          <w:szCs w:val="28"/>
        </w:rPr>
      </w:pPr>
      <w:proofErr w:type="gramStart"/>
      <w:r w:rsidRPr="005E310B">
        <w:rPr>
          <w:rFonts w:ascii="Times New Roman" w:eastAsia="Times New Roman" w:hAnsi="Times New Roman" w:cs="Times New Roman"/>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5E310B">
        <w:rPr>
          <w:rFonts w:ascii="Times New Roman" w:eastAsia="Times New Roman" w:hAnsi="Times New Roman" w:cs="Times New Roman"/>
          <w:sz w:val="28"/>
          <w:szCs w:val="28"/>
        </w:rPr>
        <w:t xml:space="preserve"> суд.</w:t>
      </w: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Pr="00CD1168" w:rsidRDefault="00CD1168" w:rsidP="00CD1168">
      <w:pPr>
        <w:rPr>
          <w:sz w:val="28"/>
          <w:szCs w:val="28"/>
        </w:rPr>
      </w:pPr>
    </w:p>
    <w:p w:rsidR="00CD1168" w:rsidRDefault="00CD1168" w:rsidP="00CD1168">
      <w:pPr>
        <w:rPr>
          <w:sz w:val="28"/>
          <w:szCs w:val="28"/>
        </w:rPr>
      </w:pPr>
      <w:bookmarkStart w:id="0" w:name="_GoBack"/>
      <w:bookmarkEnd w:id="0"/>
    </w:p>
    <w:p w:rsidR="00CD1168" w:rsidRDefault="00CD1168" w:rsidP="00CD1168">
      <w:pPr>
        <w:rPr>
          <w:sz w:val="28"/>
          <w:szCs w:val="28"/>
        </w:rPr>
      </w:pPr>
    </w:p>
    <w:p w:rsidR="00337683" w:rsidRPr="00CD1168" w:rsidRDefault="00CD1168" w:rsidP="00CD1168">
      <w:pPr>
        <w:ind w:firstLine="708"/>
        <w:jc w:val="both"/>
        <w:rPr>
          <w:rFonts w:ascii="Times New Roman" w:eastAsia="Times New Roman" w:hAnsi="Times New Roman" w:cs="Times New Roman"/>
          <w:i/>
          <w:sz w:val="28"/>
          <w:szCs w:val="28"/>
        </w:rPr>
      </w:pPr>
      <w:proofErr w:type="gramStart"/>
      <w:r w:rsidRPr="00CD1168">
        <w:rPr>
          <w:rFonts w:ascii="Times New Roman" w:eastAsia="Times New Roman" w:hAnsi="Times New Roman" w:cs="Times New Roman"/>
          <w:i/>
          <w:sz w:val="28"/>
          <w:szCs w:val="28"/>
        </w:rPr>
        <w:t>Принято</w:t>
      </w:r>
      <w:proofErr w:type="gramEnd"/>
      <w:r w:rsidRPr="00CD1168">
        <w:rPr>
          <w:rFonts w:ascii="Times New Roman" w:eastAsia="Times New Roman" w:hAnsi="Times New Roman" w:cs="Times New Roman"/>
          <w:i/>
          <w:sz w:val="28"/>
          <w:szCs w:val="28"/>
        </w:rPr>
        <w:t xml:space="preserve"> но Общем собрании работников МБОУ «Гимназии № 64» города Липецка (протокол от 22.09.2022 г.  №3).</w:t>
      </w:r>
    </w:p>
    <w:sectPr w:rsidR="00337683" w:rsidRPr="00CD1168" w:rsidSect="005A01DB">
      <w:headerReference w:type="default" r:id="rId9"/>
      <w:pgSz w:w="11906" w:h="16838"/>
      <w:pgMar w:top="1134" w:right="850" w:bottom="1134" w:left="1701" w:header="708" w:footer="708"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C36" w:rsidRDefault="00B46C36" w:rsidP="005A01DB">
      <w:pPr>
        <w:spacing w:after="0" w:line="240" w:lineRule="auto"/>
      </w:pPr>
      <w:r>
        <w:separator/>
      </w:r>
    </w:p>
  </w:endnote>
  <w:endnote w:type="continuationSeparator" w:id="0">
    <w:p w:rsidR="00B46C36" w:rsidRDefault="00B46C36" w:rsidP="005A0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C36" w:rsidRDefault="00B46C36" w:rsidP="005A01DB">
      <w:pPr>
        <w:spacing w:after="0" w:line="240" w:lineRule="auto"/>
      </w:pPr>
      <w:r>
        <w:separator/>
      </w:r>
    </w:p>
  </w:footnote>
  <w:footnote w:type="continuationSeparator" w:id="0">
    <w:p w:rsidR="00B46C36" w:rsidRDefault="00B46C36" w:rsidP="005A01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544101"/>
      <w:docPartObj>
        <w:docPartGallery w:val="Page Numbers (Top of Page)"/>
        <w:docPartUnique/>
      </w:docPartObj>
    </w:sdtPr>
    <w:sdtEndPr/>
    <w:sdtContent>
      <w:p w:rsidR="005A01DB" w:rsidRDefault="005A01DB">
        <w:pPr>
          <w:pStyle w:val="a3"/>
          <w:jc w:val="center"/>
        </w:pPr>
        <w:r>
          <w:fldChar w:fldCharType="begin"/>
        </w:r>
        <w:r>
          <w:instrText>PAGE   \* MERGEFORMAT</w:instrText>
        </w:r>
        <w:r>
          <w:fldChar w:fldCharType="separate"/>
        </w:r>
        <w:r w:rsidR="00CD1168">
          <w:rPr>
            <w:noProof/>
          </w:rPr>
          <w:t>57</w:t>
        </w:r>
        <w:r>
          <w:fldChar w:fldCharType="end"/>
        </w:r>
      </w:p>
    </w:sdtContent>
  </w:sdt>
  <w:p w:rsidR="005A01DB" w:rsidRDefault="005A01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42AA"/>
    <w:multiLevelType w:val="hybridMultilevel"/>
    <w:tmpl w:val="69DED800"/>
    <w:lvl w:ilvl="0" w:tplc="1836270E">
      <w:start w:val="4"/>
      <w:numFmt w:val="decimal"/>
      <w:lvlText w:val="%1."/>
      <w:lvlJc w:val="left"/>
      <w:pPr>
        <w:ind w:left="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D460C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E4899C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8E2460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E0E31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B6FAB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6C44B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06FAE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1E532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2E39099D"/>
    <w:multiLevelType w:val="hybridMultilevel"/>
    <w:tmpl w:val="2F10F0CC"/>
    <w:lvl w:ilvl="0" w:tplc="4E8CE518">
      <w:start w:val="1"/>
      <w:numFmt w:val="decimal"/>
      <w:lvlText w:val="%1."/>
      <w:lvlJc w:val="left"/>
      <w:pPr>
        <w:ind w:left="127"/>
      </w:pPr>
      <w:rPr>
        <w:rFonts w:ascii="Times New Roman" w:eastAsia="Times New Roman" w:hAnsi="Times New Roman" w:cs="Times New Roman"/>
        <w:b w:val="0"/>
        <w:i w:val="0"/>
        <w:strike w:val="0"/>
        <w:dstrike w:val="0"/>
        <w:color w:val="000000"/>
        <w:sz w:val="28"/>
        <w:szCs w:val="26"/>
        <w:u w:val="none" w:color="000000"/>
        <w:bdr w:val="none" w:sz="0" w:space="0" w:color="auto"/>
        <w:shd w:val="clear" w:color="auto" w:fill="auto"/>
        <w:vertAlign w:val="baseline"/>
      </w:rPr>
    </w:lvl>
    <w:lvl w:ilvl="1" w:tplc="E6E8006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DCEE52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5E9F7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560B0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A2EA0F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1625A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02036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12CCC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0B"/>
    <w:rsid w:val="00051098"/>
    <w:rsid w:val="00337683"/>
    <w:rsid w:val="00387A73"/>
    <w:rsid w:val="0043337A"/>
    <w:rsid w:val="004F11E6"/>
    <w:rsid w:val="005A01DB"/>
    <w:rsid w:val="005E310B"/>
    <w:rsid w:val="006031E9"/>
    <w:rsid w:val="007417E6"/>
    <w:rsid w:val="008A01A1"/>
    <w:rsid w:val="00AA6DB2"/>
    <w:rsid w:val="00B429F5"/>
    <w:rsid w:val="00B46C36"/>
    <w:rsid w:val="00C4635C"/>
    <w:rsid w:val="00CC5B9B"/>
    <w:rsid w:val="00CD1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10B"/>
    <w:rPr>
      <w:rFonts w:ascii="Calibri" w:eastAsia="Calibri" w:hAnsi="Calibri" w:cs="Calibri"/>
      <w:color w:val="000000"/>
      <w:lang w:eastAsia="ru-RU"/>
    </w:rPr>
  </w:style>
  <w:style w:type="paragraph" w:styleId="2">
    <w:name w:val="heading 2"/>
    <w:next w:val="a"/>
    <w:link w:val="20"/>
    <w:uiPriority w:val="9"/>
    <w:unhideWhenUsed/>
    <w:qFormat/>
    <w:rsid w:val="005E310B"/>
    <w:pPr>
      <w:keepNext/>
      <w:keepLines/>
      <w:spacing w:after="12" w:line="248" w:lineRule="auto"/>
      <w:ind w:left="10" w:right="4" w:hanging="10"/>
      <w:jc w:val="center"/>
      <w:outlineLvl w:val="1"/>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310B"/>
    <w:rPr>
      <w:rFonts w:ascii="Times New Roman" w:eastAsia="Times New Roman" w:hAnsi="Times New Roman" w:cs="Times New Roman"/>
      <w:b/>
      <w:color w:val="000000"/>
      <w:sz w:val="26"/>
      <w:lang w:eastAsia="ru-RU"/>
    </w:rPr>
  </w:style>
  <w:style w:type="paragraph" w:styleId="a3">
    <w:name w:val="header"/>
    <w:basedOn w:val="a"/>
    <w:link w:val="a4"/>
    <w:uiPriority w:val="99"/>
    <w:unhideWhenUsed/>
    <w:rsid w:val="005A01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01DB"/>
    <w:rPr>
      <w:rFonts w:ascii="Calibri" w:eastAsia="Calibri" w:hAnsi="Calibri" w:cs="Calibri"/>
      <w:color w:val="000000"/>
      <w:lang w:eastAsia="ru-RU"/>
    </w:rPr>
  </w:style>
  <w:style w:type="paragraph" w:styleId="a5">
    <w:name w:val="footer"/>
    <w:basedOn w:val="a"/>
    <w:link w:val="a6"/>
    <w:uiPriority w:val="99"/>
    <w:unhideWhenUsed/>
    <w:rsid w:val="005A01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01DB"/>
    <w:rPr>
      <w:rFonts w:ascii="Calibri" w:eastAsia="Calibri" w:hAnsi="Calibri" w:cs="Calibri"/>
      <w:color w:val="000000"/>
      <w:lang w:eastAsia="ru-RU"/>
    </w:rPr>
  </w:style>
  <w:style w:type="paragraph" w:styleId="a7">
    <w:name w:val="Balloon Text"/>
    <w:basedOn w:val="a"/>
    <w:link w:val="a8"/>
    <w:uiPriority w:val="99"/>
    <w:semiHidden/>
    <w:unhideWhenUsed/>
    <w:rsid w:val="005A01D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01DB"/>
    <w:rPr>
      <w:rFonts w:ascii="Segoe UI" w:eastAsia="Calibri"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10B"/>
    <w:rPr>
      <w:rFonts w:ascii="Calibri" w:eastAsia="Calibri" w:hAnsi="Calibri" w:cs="Calibri"/>
      <w:color w:val="000000"/>
      <w:lang w:eastAsia="ru-RU"/>
    </w:rPr>
  </w:style>
  <w:style w:type="paragraph" w:styleId="2">
    <w:name w:val="heading 2"/>
    <w:next w:val="a"/>
    <w:link w:val="20"/>
    <w:uiPriority w:val="9"/>
    <w:unhideWhenUsed/>
    <w:qFormat/>
    <w:rsid w:val="005E310B"/>
    <w:pPr>
      <w:keepNext/>
      <w:keepLines/>
      <w:spacing w:after="12" w:line="248" w:lineRule="auto"/>
      <w:ind w:left="10" w:right="4" w:hanging="10"/>
      <w:jc w:val="center"/>
      <w:outlineLvl w:val="1"/>
    </w:pPr>
    <w:rPr>
      <w:rFonts w:ascii="Times New Roman" w:eastAsia="Times New Roman" w:hAnsi="Times New Roman" w:cs="Times New Roman"/>
      <w:b/>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310B"/>
    <w:rPr>
      <w:rFonts w:ascii="Times New Roman" w:eastAsia="Times New Roman" w:hAnsi="Times New Roman" w:cs="Times New Roman"/>
      <w:b/>
      <w:color w:val="000000"/>
      <w:sz w:val="26"/>
      <w:lang w:eastAsia="ru-RU"/>
    </w:rPr>
  </w:style>
  <w:style w:type="paragraph" w:styleId="a3">
    <w:name w:val="header"/>
    <w:basedOn w:val="a"/>
    <w:link w:val="a4"/>
    <w:uiPriority w:val="99"/>
    <w:unhideWhenUsed/>
    <w:rsid w:val="005A01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A01DB"/>
    <w:rPr>
      <w:rFonts w:ascii="Calibri" w:eastAsia="Calibri" w:hAnsi="Calibri" w:cs="Calibri"/>
      <w:color w:val="000000"/>
      <w:lang w:eastAsia="ru-RU"/>
    </w:rPr>
  </w:style>
  <w:style w:type="paragraph" w:styleId="a5">
    <w:name w:val="footer"/>
    <w:basedOn w:val="a"/>
    <w:link w:val="a6"/>
    <w:uiPriority w:val="99"/>
    <w:unhideWhenUsed/>
    <w:rsid w:val="005A01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A01DB"/>
    <w:rPr>
      <w:rFonts w:ascii="Calibri" w:eastAsia="Calibri" w:hAnsi="Calibri" w:cs="Calibri"/>
      <w:color w:val="000000"/>
      <w:lang w:eastAsia="ru-RU"/>
    </w:rPr>
  </w:style>
  <w:style w:type="paragraph" w:styleId="a7">
    <w:name w:val="Balloon Text"/>
    <w:basedOn w:val="a"/>
    <w:link w:val="a8"/>
    <w:uiPriority w:val="99"/>
    <w:semiHidden/>
    <w:unhideWhenUsed/>
    <w:rsid w:val="005A01D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A01DB"/>
    <w:rPr>
      <w:rFonts w:ascii="Segoe UI" w:eastAsia="Calibri"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33061-B2C7-4D4A-A877-1A02E427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783</Words>
  <Characters>4467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2022-09-21T14:12:00Z</cp:lastPrinted>
  <dcterms:created xsi:type="dcterms:W3CDTF">2022-09-08T08:39:00Z</dcterms:created>
  <dcterms:modified xsi:type="dcterms:W3CDTF">2025-03-19T05:40:00Z</dcterms:modified>
</cp:coreProperties>
</file>